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D5209" w14:textId="77777777" w:rsidR="00392632" w:rsidRPr="001724EE" w:rsidRDefault="00392632" w:rsidP="005A22BC">
      <w:pPr>
        <w:pStyle w:val="Title"/>
        <w:rPr>
          <w:sz w:val="40"/>
          <w:szCs w:val="40"/>
          <w:u w:val="single"/>
        </w:rPr>
      </w:pPr>
      <w:r w:rsidRPr="001724EE">
        <w:rPr>
          <w:sz w:val="40"/>
          <w:szCs w:val="40"/>
          <w:u w:val="single"/>
        </w:rPr>
        <w:t>University of Mary Division of Education</w:t>
      </w:r>
    </w:p>
    <w:p w14:paraId="34812652" w14:textId="77777777" w:rsidR="00392632" w:rsidRPr="001724EE" w:rsidRDefault="00C73434" w:rsidP="00392632">
      <w:pPr>
        <w:pStyle w:val="Title"/>
        <w:rPr>
          <w:sz w:val="40"/>
          <w:szCs w:val="40"/>
          <w:u w:val="single"/>
        </w:rPr>
      </w:pPr>
      <w:r w:rsidRPr="001724EE">
        <w:rPr>
          <w:sz w:val="40"/>
          <w:szCs w:val="40"/>
          <w:u w:val="single"/>
        </w:rPr>
        <w:t>Lesson Plan Format</w:t>
      </w:r>
    </w:p>
    <w:p w14:paraId="59A7E5CA" w14:textId="77777777" w:rsidR="00392632" w:rsidRPr="001724EE" w:rsidRDefault="00392632" w:rsidP="00392632">
      <w:pPr>
        <w:pStyle w:val="Title"/>
        <w:rPr>
          <w:sz w:val="28"/>
        </w:rPr>
      </w:pPr>
    </w:p>
    <w:p w14:paraId="19275399" w14:textId="77777777" w:rsidR="00392632" w:rsidRPr="001724EE" w:rsidRDefault="00392632" w:rsidP="00392632">
      <w:pPr>
        <w:rPr>
          <w:b/>
          <w:bCs/>
        </w:rPr>
      </w:pPr>
      <w:r w:rsidRPr="001724EE">
        <w:rPr>
          <w:b/>
          <w:bCs/>
        </w:rPr>
        <w:t>Grade Level:</w:t>
      </w:r>
      <w:r w:rsidR="0070667A" w:rsidRPr="001724EE">
        <w:rPr>
          <w:b/>
          <w:bCs/>
        </w:rPr>
        <w:t xml:space="preserve"> 9</w:t>
      </w:r>
      <w:r w:rsidR="0070667A" w:rsidRPr="001724EE">
        <w:rPr>
          <w:b/>
          <w:bCs/>
          <w:vertAlign w:val="superscript"/>
        </w:rPr>
        <w:t>th</w:t>
      </w:r>
      <w:r w:rsidR="0070667A" w:rsidRPr="001724EE">
        <w:rPr>
          <w:b/>
          <w:bCs/>
        </w:rPr>
        <w:t xml:space="preserve"> </w:t>
      </w:r>
    </w:p>
    <w:p w14:paraId="14BEC690" w14:textId="77777777" w:rsidR="005A22BC" w:rsidRPr="001724EE" w:rsidRDefault="005A22BC" w:rsidP="00392632">
      <w:pPr>
        <w:rPr>
          <w:b/>
          <w:bCs/>
        </w:rPr>
      </w:pPr>
    </w:p>
    <w:p w14:paraId="75D43BB4" w14:textId="77777777" w:rsidR="00392632" w:rsidRPr="001724EE" w:rsidRDefault="00392632" w:rsidP="00392632">
      <w:pPr>
        <w:rPr>
          <w:b/>
          <w:bCs/>
        </w:rPr>
      </w:pPr>
      <w:r w:rsidRPr="001724EE">
        <w:rPr>
          <w:b/>
          <w:bCs/>
        </w:rPr>
        <w:t>Subject(s) Area:</w:t>
      </w:r>
      <w:r w:rsidR="0070667A" w:rsidRPr="001724EE">
        <w:rPr>
          <w:b/>
          <w:bCs/>
        </w:rPr>
        <w:t xml:space="preserve"> U.S History</w:t>
      </w:r>
    </w:p>
    <w:p w14:paraId="6A036DD6" w14:textId="77777777" w:rsidR="005A22BC" w:rsidRPr="001724EE" w:rsidRDefault="005A22BC" w:rsidP="00392632">
      <w:pPr>
        <w:rPr>
          <w:b/>
          <w:bCs/>
        </w:rPr>
      </w:pPr>
    </w:p>
    <w:p w14:paraId="209997EA" w14:textId="77777777" w:rsidR="005A22BC" w:rsidRPr="001724EE" w:rsidRDefault="005A22BC" w:rsidP="005A22BC">
      <w:pPr>
        <w:rPr>
          <w:b/>
          <w:bCs/>
        </w:rPr>
      </w:pPr>
      <w:r w:rsidRPr="001724EE">
        <w:rPr>
          <w:b/>
          <w:bCs/>
        </w:rPr>
        <w:t>Materials Needed:</w:t>
      </w:r>
    </w:p>
    <w:p w14:paraId="3C615EA7" w14:textId="44E1C7FD" w:rsidR="00392632" w:rsidRPr="001724EE" w:rsidRDefault="0070667A" w:rsidP="00392632">
      <w:pPr>
        <w:numPr>
          <w:ilvl w:val="0"/>
          <w:numId w:val="1"/>
        </w:numPr>
        <w:rPr>
          <w:sz w:val="20"/>
        </w:rPr>
      </w:pPr>
      <w:r w:rsidRPr="001724EE">
        <w:rPr>
          <w:sz w:val="20"/>
        </w:rPr>
        <w:t>Computer,</w:t>
      </w:r>
      <w:r w:rsidR="001724EE" w:rsidRPr="001724EE">
        <w:rPr>
          <w:sz w:val="20"/>
        </w:rPr>
        <w:t xml:space="preserve"> PowerPoint, </w:t>
      </w:r>
      <w:r w:rsidR="00E2507E">
        <w:rPr>
          <w:sz w:val="20"/>
        </w:rPr>
        <w:t xml:space="preserve">student computers. </w:t>
      </w:r>
    </w:p>
    <w:p w14:paraId="7E790ED2" w14:textId="2D5BD54A" w:rsidR="005A22BC" w:rsidRPr="001724EE" w:rsidRDefault="005A22BC" w:rsidP="005A22BC">
      <w:pPr>
        <w:rPr>
          <w:b/>
          <w:bCs/>
        </w:rPr>
      </w:pPr>
      <w:r w:rsidRPr="001724EE">
        <w:rPr>
          <w:b/>
          <w:bCs/>
          <w:color w:val="FF0000"/>
          <w:sz w:val="72"/>
          <w:szCs w:val="72"/>
        </w:rPr>
        <w:t>S</w:t>
      </w:r>
      <w:r w:rsidRPr="001724EE">
        <w:rPr>
          <w:b/>
          <w:bCs/>
          <w:sz w:val="32"/>
          <w:szCs w:val="32"/>
        </w:rPr>
        <w:t>tandards</w:t>
      </w:r>
      <w:r w:rsidR="00392632" w:rsidRPr="001724EE">
        <w:rPr>
          <w:b/>
          <w:bCs/>
        </w:rPr>
        <w:t>:</w:t>
      </w:r>
    </w:p>
    <w:p w14:paraId="371243B6" w14:textId="17176DA3" w:rsidR="001724EE" w:rsidRPr="001724EE" w:rsidRDefault="001724EE" w:rsidP="001724EE">
      <w:pPr>
        <w:pStyle w:val="ListParagraph"/>
        <w:numPr>
          <w:ilvl w:val="0"/>
          <w:numId w:val="1"/>
        </w:numPr>
        <w:rPr>
          <w:bCs/>
        </w:rPr>
      </w:pPr>
      <w:r w:rsidRPr="001724EE">
        <w:t>9–12.1.1 Interpret and evaluate a variety of visual representations (e.g. charts, graphs, time lines, graphic organizers, maps, flow charts) of data</w:t>
      </w:r>
      <w:r>
        <w:t>.</w:t>
      </w:r>
    </w:p>
    <w:p w14:paraId="78D5B74A" w14:textId="44707F15" w:rsidR="001724EE" w:rsidRPr="001724EE" w:rsidRDefault="001724EE" w:rsidP="001724EE">
      <w:pPr>
        <w:pStyle w:val="ListParagraph"/>
        <w:numPr>
          <w:ilvl w:val="0"/>
          <w:numId w:val="1"/>
        </w:numPr>
        <w:rPr>
          <w:bCs/>
        </w:rPr>
      </w:pPr>
      <w:r>
        <w:t>9–12.1.2 Interpret and evaluate documents (e.g., primary and secondary sources, fact, fiction, or opinion) to enhance the understanding of social studies content.</w:t>
      </w:r>
    </w:p>
    <w:p w14:paraId="2AC810B6" w14:textId="27FE27B1" w:rsidR="001724EE" w:rsidRPr="001724EE" w:rsidRDefault="001724EE" w:rsidP="001724EE">
      <w:pPr>
        <w:pStyle w:val="ListParagraph"/>
        <w:numPr>
          <w:ilvl w:val="0"/>
          <w:numId w:val="1"/>
        </w:numPr>
        <w:rPr>
          <w:bCs/>
        </w:rPr>
      </w:pPr>
      <w:r>
        <w:t>9–12.1.3 Draw conclusions based on the research processes (e.g., collect, organize, evaluate, and synthesize information)</w:t>
      </w:r>
      <w:r>
        <w:t>.</w:t>
      </w:r>
    </w:p>
    <w:p w14:paraId="5C4589B7" w14:textId="731B2921" w:rsidR="001724EE" w:rsidRPr="001724EE" w:rsidRDefault="001724EE" w:rsidP="001724EE">
      <w:pPr>
        <w:pStyle w:val="ListParagraph"/>
        <w:numPr>
          <w:ilvl w:val="0"/>
          <w:numId w:val="1"/>
        </w:numPr>
        <w:rPr>
          <w:bCs/>
        </w:rPr>
      </w:pPr>
      <w:r>
        <w:t>9–12.1.4 Use media (e.g., oral, written, websites, computer simulations, multimedia resources) to access, record, analyze, and communicate information relating to social studies</w:t>
      </w:r>
      <w:r>
        <w:t xml:space="preserve">. </w:t>
      </w:r>
    </w:p>
    <w:p w14:paraId="053A8C8C" w14:textId="77777777" w:rsidR="0070667A" w:rsidRPr="001724EE" w:rsidRDefault="0070667A" w:rsidP="0070667A">
      <w:pPr>
        <w:pStyle w:val="ListParagraph"/>
        <w:numPr>
          <w:ilvl w:val="0"/>
          <w:numId w:val="1"/>
        </w:numPr>
        <w:rPr>
          <w:bCs/>
        </w:rPr>
      </w:pPr>
      <w:r w:rsidRPr="001724EE">
        <w:rPr>
          <w:bCs/>
        </w:rPr>
        <w:t>9–12.2.18 Explain events in the development of the Cold War (e.g., Berlin Blockade; nuclear arms and space race; Cuban Missile Crisis; political and economic transformation of Western and Eastern Europe; Korean Conflict, Vietnam Conflict; collapse of Warsaw Pact Nations)</w:t>
      </w:r>
    </w:p>
    <w:p w14:paraId="322E8CE2" w14:textId="77777777" w:rsidR="00392632" w:rsidRPr="001724EE" w:rsidRDefault="00392632" w:rsidP="00392632">
      <w:pPr>
        <w:rPr>
          <w:sz w:val="20"/>
        </w:rPr>
      </w:pPr>
    </w:p>
    <w:p w14:paraId="3EDF9284" w14:textId="77777777" w:rsidR="00392632" w:rsidRPr="001724EE" w:rsidRDefault="005A22BC" w:rsidP="00392632">
      <w:pPr>
        <w:rPr>
          <w:b/>
          <w:bCs/>
        </w:rPr>
      </w:pPr>
      <w:r w:rsidRPr="001724EE">
        <w:rPr>
          <w:b/>
          <w:bCs/>
          <w:color w:val="FF0000"/>
          <w:sz w:val="72"/>
          <w:szCs w:val="72"/>
        </w:rPr>
        <w:t>O</w:t>
      </w:r>
      <w:r w:rsidR="00392632" w:rsidRPr="001724EE">
        <w:rPr>
          <w:b/>
          <w:bCs/>
          <w:sz w:val="32"/>
          <w:szCs w:val="32"/>
        </w:rPr>
        <w:t>bjectives</w:t>
      </w:r>
      <w:r w:rsidR="00392632" w:rsidRPr="001724EE">
        <w:rPr>
          <w:b/>
          <w:bCs/>
        </w:rPr>
        <w:t>:</w:t>
      </w:r>
      <w:r w:rsidR="0070667A" w:rsidRPr="001724EE">
        <w:rPr>
          <w:b/>
          <w:bCs/>
        </w:rPr>
        <w:t xml:space="preserve"> Students will be able to:</w:t>
      </w:r>
    </w:p>
    <w:p w14:paraId="39187375" w14:textId="2FC30666" w:rsidR="0070667A" w:rsidRDefault="001724EE" w:rsidP="0070667A">
      <w:pPr>
        <w:pStyle w:val="ListParagraph"/>
        <w:numPr>
          <w:ilvl w:val="0"/>
          <w:numId w:val="1"/>
        </w:numPr>
        <w:rPr>
          <w:sz w:val="20"/>
        </w:rPr>
      </w:pPr>
      <w:r>
        <w:rPr>
          <w:sz w:val="20"/>
        </w:rPr>
        <w:t>Students will be able to analyze primary sources to understand the Cuban Missile Crisis</w:t>
      </w:r>
    </w:p>
    <w:p w14:paraId="67D9443B" w14:textId="3C0F5D58" w:rsidR="001724EE" w:rsidRDefault="001724EE" w:rsidP="0070667A">
      <w:pPr>
        <w:pStyle w:val="ListParagraph"/>
        <w:numPr>
          <w:ilvl w:val="0"/>
          <w:numId w:val="1"/>
        </w:numPr>
        <w:rPr>
          <w:sz w:val="20"/>
        </w:rPr>
      </w:pPr>
      <w:r>
        <w:rPr>
          <w:sz w:val="20"/>
        </w:rPr>
        <w:t xml:space="preserve">Students will be able to interpret documents, and other forms of evidence, in their historical context. </w:t>
      </w:r>
    </w:p>
    <w:p w14:paraId="347CCADE" w14:textId="40856E78" w:rsidR="001724EE" w:rsidRDefault="001724EE" w:rsidP="0070667A">
      <w:pPr>
        <w:pStyle w:val="ListParagraph"/>
        <w:numPr>
          <w:ilvl w:val="0"/>
          <w:numId w:val="1"/>
        </w:numPr>
        <w:rPr>
          <w:sz w:val="20"/>
        </w:rPr>
      </w:pPr>
      <w:r>
        <w:rPr>
          <w:sz w:val="20"/>
        </w:rPr>
        <w:t>Students will be able to formulate historical questions.</w:t>
      </w:r>
    </w:p>
    <w:p w14:paraId="59EBC92F" w14:textId="0EF3DF8F" w:rsidR="001724EE" w:rsidRDefault="001724EE" w:rsidP="0070667A">
      <w:pPr>
        <w:pStyle w:val="ListParagraph"/>
        <w:numPr>
          <w:ilvl w:val="0"/>
          <w:numId w:val="1"/>
        </w:numPr>
        <w:rPr>
          <w:sz w:val="20"/>
        </w:rPr>
      </w:pPr>
      <w:r>
        <w:rPr>
          <w:sz w:val="20"/>
        </w:rPr>
        <w:t xml:space="preserve">Students will be able to articulate a well-constructed historical argument. </w:t>
      </w:r>
    </w:p>
    <w:p w14:paraId="3CD41836" w14:textId="615AC377" w:rsidR="001724EE" w:rsidRDefault="001724EE" w:rsidP="0070667A">
      <w:pPr>
        <w:pStyle w:val="ListParagraph"/>
        <w:numPr>
          <w:ilvl w:val="0"/>
          <w:numId w:val="1"/>
        </w:numPr>
        <w:rPr>
          <w:sz w:val="20"/>
        </w:rPr>
      </w:pPr>
      <w:r>
        <w:rPr>
          <w:sz w:val="20"/>
        </w:rPr>
        <w:t xml:space="preserve">Students will be able to understand the timeline of events during the 13 days of the Cuban Missile Crisis. </w:t>
      </w:r>
    </w:p>
    <w:p w14:paraId="720987CA" w14:textId="5B9A29FA" w:rsidR="001724EE" w:rsidRPr="001724EE" w:rsidRDefault="001724EE" w:rsidP="0070667A">
      <w:pPr>
        <w:pStyle w:val="ListParagraph"/>
        <w:numPr>
          <w:ilvl w:val="0"/>
          <w:numId w:val="1"/>
        </w:numPr>
        <w:rPr>
          <w:sz w:val="20"/>
        </w:rPr>
      </w:pPr>
      <w:r>
        <w:rPr>
          <w:sz w:val="20"/>
        </w:rPr>
        <w:t xml:space="preserve">Students will be able to connect the Cuban Missile Crisis to previous and later events in the Cold War. </w:t>
      </w:r>
    </w:p>
    <w:p w14:paraId="7A121170" w14:textId="77777777" w:rsidR="00392632" w:rsidRPr="001724EE" w:rsidRDefault="005A22BC" w:rsidP="00392632">
      <w:pPr>
        <w:rPr>
          <w:b/>
          <w:bCs/>
        </w:rPr>
      </w:pPr>
      <w:r w:rsidRPr="001724EE">
        <w:rPr>
          <w:b/>
          <w:bCs/>
          <w:color w:val="FF0000"/>
          <w:sz w:val="72"/>
          <w:szCs w:val="72"/>
        </w:rPr>
        <w:t>L</w:t>
      </w:r>
      <w:r w:rsidRPr="001724EE">
        <w:rPr>
          <w:b/>
          <w:bCs/>
          <w:sz w:val="32"/>
          <w:szCs w:val="32"/>
        </w:rPr>
        <w:t>earning Activities</w:t>
      </w:r>
      <w:r w:rsidR="00392632" w:rsidRPr="001724EE">
        <w:rPr>
          <w:b/>
          <w:bCs/>
        </w:rPr>
        <w:t>:</w:t>
      </w:r>
    </w:p>
    <w:p w14:paraId="05EE72D7" w14:textId="29A161F4" w:rsidR="001724EE" w:rsidRPr="001724EE" w:rsidRDefault="001724EE" w:rsidP="001724EE">
      <w:pPr>
        <w:pStyle w:val="ListParagraph"/>
        <w:numPr>
          <w:ilvl w:val="0"/>
          <w:numId w:val="7"/>
        </w:numPr>
        <w:rPr>
          <w:sz w:val="20"/>
        </w:rPr>
      </w:pPr>
      <w:r>
        <w:rPr>
          <w:sz w:val="20"/>
        </w:rPr>
        <w:t xml:space="preserve">Students will be grouped (3-4) and go to the JFK Library website: </w:t>
      </w:r>
      <w:hyperlink r:id="rId5" w:history="1">
        <w:r w:rsidRPr="00444B32">
          <w:rPr>
            <w:rStyle w:val="Hyperlink"/>
            <w:sz w:val="20"/>
          </w:rPr>
          <w:t>http://foundationnationalarchives.org/cmc/</w:t>
        </w:r>
      </w:hyperlink>
      <w:r>
        <w:rPr>
          <w:sz w:val="20"/>
        </w:rPr>
        <w:t xml:space="preserve"> and click </w:t>
      </w:r>
      <w:r>
        <w:rPr>
          <w:i/>
          <w:sz w:val="20"/>
        </w:rPr>
        <w:t xml:space="preserve">Enter Microsite. </w:t>
      </w:r>
      <w:r w:rsidRPr="00E2507E">
        <w:rPr>
          <w:sz w:val="20"/>
        </w:rPr>
        <w:t xml:space="preserve">At the bottom of each page in the site there are links to documents and videos, the students should watch the videos and </w:t>
      </w:r>
      <w:r w:rsidR="00E2507E">
        <w:rPr>
          <w:sz w:val="20"/>
        </w:rPr>
        <w:t>read some of the documents to</w:t>
      </w:r>
      <w:r w:rsidRPr="00E2507E">
        <w:rPr>
          <w:sz w:val="20"/>
        </w:rPr>
        <w:t xml:space="preserve"> help them write a </w:t>
      </w:r>
      <w:r w:rsidR="00E2507E" w:rsidRPr="00E2507E">
        <w:rPr>
          <w:sz w:val="20"/>
        </w:rPr>
        <w:t>2-page</w:t>
      </w:r>
      <w:r w:rsidRPr="00E2507E">
        <w:rPr>
          <w:sz w:val="20"/>
        </w:rPr>
        <w:t xml:space="preserve"> paper </w:t>
      </w:r>
      <w:r w:rsidRPr="00E2507E">
        <w:rPr>
          <w:sz w:val="20"/>
        </w:rPr>
        <w:t>answering this question “Why did the Soviet Union place missiles in Cuba?” Each paper must contain at least 3 primary sources to help answer this question.</w:t>
      </w:r>
      <w:r>
        <w:rPr>
          <w:sz w:val="20"/>
        </w:rPr>
        <w:t xml:space="preserve"> </w:t>
      </w:r>
    </w:p>
    <w:p w14:paraId="5AA482B9" w14:textId="5E5EE732" w:rsidR="0070667A" w:rsidRPr="001724EE" w:rsidRDefault="00E2507E" w:rsidP="001724EE">
      <w:pPr>
        <w:pStyle w:val="ListParagraph"/>
        <w:numPr>
          <w:ilvl w:val="0"/>
          <w:numId w:val="7"/>
        </w:numPr>
        <w:rPr>
          <w:sz w:val="20"/>
        </w:rPr>
      </w:pPr>
      <w:r>
        <w:rPr>
          <w:sz w:val="20"/>
        </w:rPr>
        <w:t xml:space="preserve">The next day, each group will be paired with another group and each will share the answer to their question and discuss the differences they each had in answering the questions. </w:t>
      </w:r>
    </w:p>
    <w:p w14:paraId="7437CC85" w14:textId="77777777" w:rsidR="00392632" w:rsidRPr="001724EE" w:rsidRDefault="005A22BC" w:rsidP="005A22BC">
      <w:pPr>
        <w:rPr>
          <w:b/>
          <w:bCs/>
        </w:rPr>
      </w:pPr>
      <w:r w:rsidRPr="001724EE">
        <w:rPr>
          <w:b/>
          <w:bCs/>
          <w:color w:val="FF0000"/>
          <w:sz w:val="72"/>
          <w:szCs w:val="72"/>
        </w:rPr>
        <w:t>A</w:t>
      </w:r>
      <w:r w:rsidRPr="001724EE">
        <w:rPr>
          <w:b/>
          <w:bCs/>
          <w:sz w:val="32"/>
          <w:szCs w:val="32"/>
        </w:rPr>
        <w:t>ssessment</w:t>
      </w:r>
      <w:r w:rsidR="00392632" w:rsidRPr="001724EE">
        <w:rPr>
          <w:b/>
          <w:bCs/>
        </w:rPr>
        <w:t>:</w:t>
      </w:r>
    </w:p>
    <w:p w14:paraId="7E35694D" w14:textId="259A8AF4" w:rsidR="00C504FF" w:rsidRDefault="00E2507E" w:rsidP="00C504FF">
      <w:pPr>
        <w:pStyle w:val="ListParagraph"/>
        <w:numPr>
          <w:ilvl w:val="0"/>
          <w:numId w:val="8"/>
        </w:numPr>
        <w:rPr>
          <w:sz w:val="20"/>
        </w:rPr>
      </w:pPr>
      <w:r>
        <w:rPr>
          <w:sz w:val="20"/>
        </w:rPr>
        <w:t>There will be an entrance slip asking this question “What previous event or events may have led to the Cuban Missile Crisis?”</w:t>
      </w:r>
    </w:p>
    <w:p w14:paraId="34D184FD" w14:textId="75539F84" w:rsidR="00E2507E" w:rsidRPr="001724EE" w:rsidRDefault="00E2507E" w:rsidP="00C504FF">
      <w:pPr>
        <w:pStyle w:val="ListParagraph"/>
        <w:numPr>
          <w:ilvl w:val="0"/>
          <w:numId w:val="8"/>
        </w:numPr>
        <w:rPr>
          <w:sz w:val="20"/>
        </w:rPr>
      </w:pPr>
      <w:r>
        <w:rPr>
          <w:sz w:val="20"/>
        </w:rPr>
        <w:t xml:space="preserve">I will also assess the students by reading their paper and grading it. </w:t>
      </w:r>
    </w:p>
    <w:p w14:paraId="6215B64B" w14:textId="77777777" w:rsidR="00392632" w:rsidRPr="001724EE" w:rsidRDefault="005A22BC" w:rsidP="00392632">
      <w:pPr>
        <w:rPr>
          <w:b/>
          <w:bCs/>
        </w:rPr>
      </w:pPr>
      <w:r w:rsidRPr="001724EE">
        <w:rPr>
          <w:b/>
          <w:bCs/>
          <w:color w:val="FF0000"/>
          <w:sz w:val="72"/>
          <w:szCs w:val="72"/>
        </w:rPr>
        <w:lastRenderedPageBreak/>
        <w:t>R</w:t>
      </w:r>
      <w:r w:rsidRPr="001724EE">
        <w:rPr>
          <w:b/>
          <w:bCs/>
          <w:sz w:val="32"/>
          <w:szCs w:val="32"/>
        </w:rPr>
        <w:t>eflection</w:t>
      </w:r>
      <w:r w:rsidR="00392632" w:rsidRPr="001724EE">
        <w:rPr>
          <w:b/>
          <w:bCs/>
        </w:rPr>
        <w:t>:</w:t>
      </w:r>
      <w:bookmarkStart w:id="0" w:name="_GoBack"/>
      <w:bookmarkEnd w:id="0"/>
    </w:p>
    <w:p w14:paraId="75FF36E1" w14:textId="77777777" w:rsidR="00392632" w:rsidRPr="001724EE" w:rsidRDefault="00392632" w:rsidP="00392632">
      <w:pPr>
        <w:rPr>
          <w:sz w:val="20"/>
        </w:rPr>
      </w:pPr>
    </w:p>
    <w:sectPr w:rsidR="00392632" w:rsidRPr="001724EE" w:rsidSect="006F468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F23"/>
    <w:multiLevelType w:val="hybridMultilevel"/>
    <w:tmpl w:val="7BA63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22AE1"/>
    <w:multiLevelType w:val="hybridMultilevel"/>
    <w:tmpl w:val="71FC6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27479"/>
    <w:multiLevelType w:val="hybridMultilevel"/>
    <w:tmpl w:val="0A78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D031A"/>
    <w:multiLevelType w:val="hybridMultilevel"/>
    <w:tmpl w:val="529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07542"/>
    <w:multiLevelType w:val="hybridMultilevel"/>
    <w:tmpl w:val="B03A1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7F"/>
    <w:rsid w:val="00033D1C"/>
    <w:rsid w:val="0008728F"/>
    <w:rsid w:val="000B71D6"/>
    <w:rsid w:val="001724EE"/>
    <w:rsid w:val="0018017F"/>
    <w:rsid w:val="00296B22"/>
    <w:rsid w:val="00392632"/>
    <w:rsid w:val="004E2793"/>
    <w:rsid w:val="005A22BC"/>
    <w:rsid w:val="00650FE5"/>
    <w:rsid w:val="006F468C"/>
    <w:rsid w:val="0070667A"/>
    <w:rsid w:val="007E752C"/>
    <w:rsid w:val="007F6611"/>
    <w:rsid w:val="00877D82"/>
    <w:rsid w:val="009D37B8"/>
    <w:rsid w:val="00AE3E84"/>
    <w:rsid w:val="00B12FC0"/>
    <w:rsid w:val="00BD7E36"/>
    <w:rsid w:val="00C504FF"/>
    <w:rsid w:val="00C73434"/>
    <w:rsid w:val="00CF6501"/>
    <w:rsid w:val="00D76126"/>
    <w:rsid w:val="00DD712B"/>
    <w:rsid w:val="00E2507E"/>
    <w:rsid w:val="00F3019B"/>
    <w:rsid w:val="00F97749"/>
    <w:rsid w:val="00FA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6A66AC"/>
  <w15:docId w15:val="{834911E8-B9ED-42A4-9F8B-DDF6D8BB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632"/>
    <w:pPr>
      <w:jc w:val="center"/>
    </w:pPr>
    <w:rPr>
      <w:b/>
      <w:bCs/>
    </w:rPr>
  </w:style>
  <w:style w:type="paragraph" w:styleId="ListParagraph">
    <w:name w:val="List Paragraph"/>
    <w:basedOn w:val="Normal"/>
    <w:uiPriority w:val="34"/>
    <w:qFormat/>
    <w:rsid w:val="0070667A"/>
    <w:pPr>
      <w:ind w:left="720"/>
      <w:contextualSpacing/>
    </w:pPr>
  </w:style>
  <w:style w:type="character" w:styleId="Hyperlink">
    <w:name w:val="Hyperlink"/>
    <w:basedOn w:val="DefaultParagraphFont"/>
    <w:unhideWhenUsed/>
    <w:rsid w:val="00172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undationnationalarchives.org/c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Mary Division of Education</vt:lpstr>
    </vt:vector>
  </TitlesOfParts>
  <Company>University of Mary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Division of Education</dc:title>
  <dc:creator>gsherman</dc:creator>
  <cp:lastModifiedBy>Gage Sitte</cp:lastModifiedBy>
  <cp:revision>2</cp:revision>
  <cp:lastPrinted>2008-10-28T12:49:00Z</cp:lastPrinted>
  <dcterms:created xsi:type="dcterms:W3CDTF">2016-10-16T16:06:00Z</dcterms:created>
  <dcterms:modified xsi:type="dcterms:W3CDTF">2016-10-16T16:06:00Z</dcterms:modified>
</cp:coreProperties>
</file>